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drawing>
          <wp:anchor behindDoc="1" distT="0" distB="0" distL="114300" distR="115570" simplePos="0" locked="0" layoutInCell="1" allowOverlap="1" relativeHeight="4">
            <wp:simplePos x="0" y="0"/>
            <wp:positionH relativeFrom="margin">
              <wp:posOffset>4293235</wp:posOffset>
            </wp:positionH>
            <wp:positionV relativeFrom="margin">
              <wp:posOffset>-118745</wp:posOffset>
            </wp:positionV>
            <wp:extent cx="1649730" cy="1411605"/>
            <wp:effectExtent l="0" t="0" r="0" b="0"/>
            <wp:wrapSquare wrapText="bothSides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67" w:hanging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margin">
              <wp:posOffset>-410845</wp:posOffset>
            </wp:positionH>
            <wp:positionV relativeFrom="margin">
              <wp:posOffset>304800</wp:posOffset>
            </wp:positionV>
            <wp:extent cx="1104900" cy="685800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5" wp14:anchorId="202CD98F">
                <wp:simplePos x="0" y="0"/>
                <wp:positionH relativeFrom="column">
                  <wp:posOffset>625475</wp:posOffset>
                </wp:positionH>
                <wp:positionV relativeFrom="paragraph">
                  <wp:posOffset>135890</wp:posOffset>
                </wp:positionV>
                <wp:extent cx="4257040" cy="366395"/>
                <wp:effectExtent l="0" t="0" r="11430" b="15240"/>
                <wp:wrapNone/>
                <wp:docPr id="3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280" cy="365760"/>
                        </a:xfrm>
                        <a:prstGeom prst="rect">
                          <a:avLst/>
                        </a:prstGeom>
                        <a:solidFill>
                          <a:srgbClr val="f5f2ec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color w:val="8D846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777055"/>
                                <w:sz w:val="28"/>
                                <w:szCs w:val="28"/>
                              </w:rPr>
                              <w:t>ПРОГРАММА МЕРОПРИЯТИЯ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#f5f2ec" stroked="t" style="position:absolute;margin-left:49.25pt;margin-top:10.7pt;width:335.1pt;height:28.75pt" wp14:anchorId="202CD98F">
                <w10:wrap type="square"/>
                <v:fill o:detectmouseclick="t" type="solid" color2="#0a0d13"/>
                <v:stroke color="#e7e6e6" weight="1260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b/>
                          <w:b/>
                          <w:color w:val="8D8465"/>
                          <w:sz w:val="36"/>
                          <w:szCs w:val="36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777055"/>
                          <w:sz w:val="28"/>
                          <w:szCs w:val="28"/>
                        </w:rPr>
                        <w:t>ПРОГРАММА МЕРОПРИЯТИЯ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619DDC5F">
                <wp:simplePos x="0" y="0"/>
                <wp:positionH relativeFrom="column">
                  <wp:posOffset>924560</wp:posOffset>
                </wp:positionH>
                <wp:positionV relativeFrom="paragraph">
                  <wp:posOffset>70485</wp:posOffset>
                </wp:positionV>
                <wp:extent cx="4074160" cy="333375"/>
                <wp:effectExtent l="0" t="0" r="16510" b="10795"/>
                <wp:wrapNone/>
                <wp:docPr id="5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400" cy="332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#c9c9c9" stroked="t" style="position:absolute;margin-left:72.8pt;margin-top:5.55pt;width:320.7pt;height:26.15pt" wp14:anchorId="619DDC5F">
                <w10:wrap type="none"/>
                <v:fill o:detectmouseclick="t" type="solid" color2="#363636"/>
                <v:stroke color="#e7e6e6" weight="12600" joinstyle="miter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День 1 (15.11.2021)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10.00 – 10.30 </w:t>
      </w:r>
      <w:r>
        <w:rPr>
          <w:rFonts w:cs="Tahoma" w:ascii="Tahoma" w:hAnsi="Tahoma"/>
          <w:b/>
          <w:bCs/>
          <w:sz w:val="20"/>
          <w:szCs w:val="20"/>
        </w:rPr>
        <w:t xml:space="preserve">Открытие конференции. </w:t>
      </w:r>
      <w:r>
        <w:rPr>
          <w:rFonts w:cs="Tahoma" w:ascii="Tahoma" w:hAnsi="Tahoma"/>
          <w:b/>
          <w:bCs/>
          <w:sz w:val="20"/>
          <w:szCs w:val="20"/>
          <w:lang w:val="en-US"/>
        </w:rPr>
        <w:t>Norbert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US"/>
        </w:rPr>
        <w:t>ZATKO</w:t>
      </w:r>
      <w:r>
        <w:rPr>
          <w:rFonts w:cs="Tahoma" w:ascii="Tahoma" w:hAnsi="Tahoma"/>
          <w:b/>
          <w:bCs/>
          <w:sz w:val="20"/>
          <w:szCs w:val="20"/>
        </w:rPr>
        <w:t xml:space="preserve">, основатель </w:t>
      </w:r>
      <w:r>
        <w:rPr>
          <w:rFonts w:cs="Tahoma" w:ascii="Tahoma" w:hAnsi="Tahoma"/>
          <w:b/>
          <w:bCs/>
          <w:sz w:val="20"/>
          <w:szCs w:val="20"/>
          <w:lang w:val="en-US"/>
        </w:rPr>
        <w:t>ENGO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AU"/>
        </w:rPr>
        <w:t>Group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10.30 – 11.30 </w:t>
      </w:r>
      <w:r>
        <w:rPr>
          <w:rFonts w:cs="Tahoma" w:ascii="Tahoma" w:hAnsi="Tahoma"/>
          <w:b/>
          <w:bCs/>
          <w:sz w:val="20"/>
          <w:szCs w:val="20"/>
          <w:lang w:val="en-US"/>
        </w:rPr>
        <w:t>Peter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AU"/>
        </w:rPr>
        <w:t>HARRADINE</w:t>
      </w:r>
      <w:r>
        <w:rPr>
          <w:rFonts w:cs="Tahoma" w:ascii="Tahoma" w:hAnsi="Tahoma"/>
          <w:b/>
          <w:bCs/>
          <w:sz w:val="20"/>
          <w:szCs w:val="20"/>
        </w:rPr>
        <w:t xml:space="preserve">, </w:t>
      </w:r>
      <w:r>
        <w:rPr>
          <w:rFonts w:cs="Tahoma" w:ascii="Tahoma" w:hAnsi="Tahoma"/>
          <w:b/>
          <w:bCs/>
          <w:sz w:val="20"/>
          <w:szCs w:val="20"/>
          <w:lang w:val="en-US"/>
        </w:rPr>
        <w:t>Harradine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US"/>
        </w:rPr>
        <w:t>Golf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US"/>
        </w:rPr>
        <w:t>Design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  <w:t>Как дизайн гольф-полей отражает современные вызовы и изменения в игре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11.30 – 12.00 </w:t>
      </w:r>
      <w:r>
        <w:rPr>
          <w:rFonts w:cs="Tahoma" w:ascii="Tahoma" w:hAnsi="Tahoma"/>
          <w:b/>
          <w:sz w:val="20"/>
          <w:szCs w:val="20"/>
          <w:lang w:val="en-US"/>
        </w:rPr>
        <w:t>КОФЕ</w:t>
      </w:r>
      <w:r>
        <w:rPr>
          <w:rFonts w:cs="Tahoma" w:ascii="Tahoma" w:hAnsi="Tahoma"/>
          <w:b/>
          <w:bCs/>
          <w:sz w:val="20"/>
          <w:szCs w:val="20"/>
          <w:lang w:val="en-US"/>
        </w:rPr>
        <w:t>-</w:t>
      </w:r>
      <w:r>
        <w:rPr>
          <w:rFonts w:cs="Tahoma" w:ascii="Tahoma" w:hAnsi="Tahoma"/>
          <w:b/>
          <w:bCs/>
          <w:sz w:val="20"/>
          <w:szCs w:val="20"/>
        </w:rPr>
        <w:t>БРЕИ</w:t>
      </w:r>
      <w:r>
        <w:rPr>
          <w:rFonts w:cs="Tahoma" w:ascii="Tahoma" w:hAnsi="Tahoma"/>
          <w:b/>
          <w:bCs/>
          <w:sz w:val="20"/>
          <w:szCs w:val="20"/>
          <w:lang w:val="en-US"/>
        </w:rPr>
        <w:t>̆</w:t>
      </w:r>
      <w:r>
        <w:rPr>
          <w:rFonts w:cs="Tahoma" w:ascii="Tahoma" w:hAnsi="Tahoma"/>
          <w:b/>
          <w:bCs/>
          <w:sz w:val="20"/>
          <w:szCs w:val="20"/>
        </w:rPr>
        <w:t>К</w:t>
      </w: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 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12.00 – 13.00 </w:t>
      </w:r>
      <w:r>
        <w:rPr>
          <w:rFonts w:cs="Tahoma" w:ascii="Tahoma" w:hAnsi="Tahoma"/>
          <w:b/>
          <w:bCs/>
          <w:sz w:val="20"/>
          <w:szCs w:val="20"/>
          <w:lang w:val="en-US"/>
        </w:rPr>
        <w:t>Nick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AU"/>
        </w:rPr>
        <w:t>BROWN</w:t>
      </w:r>
      <w:r>
        <w:rPr>
          <w:rFonts w:cs="Tahoma" w:ascii="Tahoma" w:hAnsi="Tahoma"/>
          <w:b/>
          <w:bCs/>
          <w:sz w:val="20"/>
          <w:szCs w:val="20"/>
        </w:rPr>
        <w:t>, Campey Turf Care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  <w:t>Техника для ухода за гольф полями, в том числе новинки Campey Turf Care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13.00 – 13.30 </w:t>
      </w:r>
      <w:r>
        <w:rPr>
          <w:rFonts w:cs="Tahoma" w:ascii="Tahoma" w:hAnsi="Tahoma"/>
          <w:b/>
          <w:bCs/>
          <w:sz w:val="20"/>
          <w:szCs w:val="20"/>
        </w:rPr>
        <w:t>Денис КОЛТЫХОВ, Ассоциация Гринкиперов России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  <w:t>Ассоциация Гринкиперов России - актуальные задачи и перспективы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13.30 – 14.00 </w:t>
      </w:r>
      <w:r>
        <w:rPr>
          <w:rFonts w:cs="Tahoma" w:ascii="Tahoma" w:hAnsi="Tahoma"/>
          <w:b/>
          <w:bCs/>
          <w:sz w:val="20"/>
          <w:szCs w:val="20"/>
        </w:rPr>
        <w:t xml:space="preserve">John </w:t>
      </w:r>
      <w:r>
        <w:rPr>
          <w:rFonts w:cs="Tahoma" w:ascii="Tahoma" w:hAnsi="Tahoma"/>
          <w:b/>
          <w:bCs/>
          <w:sz w:val="20"/>
          <w:szCs w:val="20"/>
          <w:lang w:val="en-AU"/>
        </w:rPr>
        <w:t>MOORE</w:t>
      </w:r>
      <w:r>
        <w:rPr>
          <w:rFonts w:cs="Tahoma" w:ascii="Tahoma" w:hAnsi="Tahoma"/>
          <w:b/>
          <w:bCs/>
          <w:sz w:val="20"/>
          <w:szCs w:val="20"/>
        </w:rPr>
        <w:t>, Smithco &amp; Turfco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  <w:t>Тенденции в обслуживании гольф-поля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14.00 – 15.00 </w:t>
      </w:r>
      <w:r>
        <w:rPr>
          <w:rFonts w:cs="Tahoma" w:ascii="Tahoma" w:hAnsi="Tahoma"/>
          <w:b/>
          <w:sz w:val="20"/>
          <w:szCs w:val="20"/>
        </w:rPr>
        <w:t>ЛАНЧ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SFUIText" w:hAnsi="SFUIText"/>
          <w:b/>
          <w:b/>
          <w:bCs/>
          <w:color w:val="0070C0"/>
        </w:rPr>
      </w:pPr>
      <w:r>
        <w:rPr>
          <w:rFonts w:ascii="SFUIText" w:hAnsi="SFUIText"/>
          <w:b/>
          <w:bCs/>
          <w:color w:val="0070C0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День 2 (16.11.2021) 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10.00 – 11.00 </w:t>
      </w: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David </w:t>
      </w:r>
      <w:r>
        <w:rPr>
          <w:rFonts w:cs="Tahoma" w:ascii="Tahoma" w:hAnsi="Tahoma"/>
          <w:b/>
          <w:bCs/>
          <w:sz w:val="20"/>
          <w:szCs w:val="20"/>
          <w:lang w:val="en-AU"/>
        </w:rPr>
        <w:t>STONIER</w:t>
      </w:r>
      <w:r>
        <w:rPr>
          <w:rFonts w:cs="Tahoma" w:ascii="Tahoma" w:hAnsi="Tahoma"/>
          <w:b/>
          <w:bCs/>
          <w:sz w:val="20"/>
          <w:szCs w:val="20"/>
          <w:lang w:val="en-US"/>
        </w:rPr>
        <w:t>, Campey Turf Care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  <w:t>Как улучшить игровые качества гольф-поля с применением специальной техники?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11.00 – 12.00 </w:t>
      </w:r>
      <w:r>
        <w:rPr>
          <w:rFonts w:cs="Tahoma" w:ascii="Tahoma" w:hAnsi="Tahoma"/>
          <w:b/>
          <w:bCs/>
          <w:sz w:val="20"/>
          <w:szCs w:val="20"/>
          <w:lang w:val="en-US"/>
        </w:rPr>
        <w:t>Craig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AU"/>
        </w:rPr>
        <w:t>HANNEY</w:t>
      </w:r>
      <w:r>
        <w:rPr>
          <w:rFonts w:cs="Tahoma" w:ascii="Tahoma" w:hAnsi="Tahoma"/>
          <w:b/>
          <w:bCs/>
          <w:sz w:val="20"/>
          <w:szCs w:val="20"/>
        </w:rPr>
        <w:t xml:space="preserve">, </w:t>
      </w:r>
      <w:r>
        <w:rPr>
          <w:rFonts w:cs="Tahoma" w:ascii="Tahoma" w:hAnsi="Tahoma"/>
          <w:b/>
          <w:bCs/>
          <w:sz w:val="20"/>
          <w:szCs w:val="20"/>
          <w:lang w:val="en-US"/>
        </w:rPr>
        <w:t>Turf</w:t>
      </w:r>
      <w:r>
        <w:rPr>
          <w:rFonts w:cs="Tahoma" w:ascii="Tahoma" w:hAnsi="Tahoma"/>
          <w:b/>
          <w:bCs/>
          <w:sz w:val="20"/>
          <w:szCs w:val="20"/>
          <w:lang w:val="en-AU"/>
        </w:rPr>
        <w:t>G</w:t>
      </w:r>
      <w:r>
        <w:rPr>
          <w:rFonts w:cs="Tahoma" w:ascii="Tahoma" w:hAnsi="Tahoma"/>
          <w:b/>
          <w:bCs/>
          <w:sz w:val="20"/>
          <w:szCs w:val="20"/>
          <w:lang w:val="en-US"/>
        </w:rPr>
        <w:t>rass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  <w:t>Экономическая и экологическая составляющая в обслуживании гольф-полей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12.00 – 12.30 </w:t>
      </w:r>
      <w:r>
        <w:rPr>
          <w:rFonts w:cs="Tahoma" w:ascii="Tahoma" w:hAnsi="Tahoma"/>
          <w:b/>
          <w:sz w:val="20"/>
          <w:szCs w:val="20"/>
          <w:lang w:val="en-US"/>
        </w:rPr>
        <w:t>КОФЕ</w:t>
      </w:r>
      <w:r>
        <w:rPr>
          <w:rFonts w:cs="Tahoma" w:ascii="Tahoma" w:hAnsi="Tahoma"/>
          <w:b/>
          <w:bCs/>
          <w:sz w:val="20"/>
          <w:szCs w:val="20"/>
          <w:lang w:val="en-US"/>
        </w:rPr>
        <w:t>-</w:t>
      </w:r>
      <w:r>
        <w:rPr>
          <w:rFonts w:cs="Tahoma" w:ascii="Tahoma" w:hAnsi="Tahoma"/>
          <w:b/>
          <w:bCs/>
          <w:sz w:val="20"/>
          <w:szCs w:val="20"/>
        </w:rPr>
        <w:t>БРЕИ</w:t>
      </w:r>
      <w:r>
        <w:rPr>
          <w:rFonts w:cs="Tahoma" w:ascii="Tahoma" w:hAnsi="Tahoma"/>
          <w:b/>
          <w:bCs/>
          <w:sz w:val="20"/>
          <w:szCs w:val="20"/>
          <w:lang w:val="en-US"/>
        </w:rPr>
        <w:t>̆</w:t>
      </w:r>
      <w:r>
        <w:rPr>
          <w:rFonts w:cs="Tahoma" w:ascii="Tahoma" w:hAnsi="Tahoma"/>
          <w:b/>
          <w:bCs/>
          <w:sz w:val="20"/>
          <w:szCs w:val="20"/>
        </w:rPr>
        <w:t>К</w:t>
      </w: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 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 xml:space="preserve">12.30 – 13.30 </w:t>
      </w: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Nick </w:t>
      </w:r>
      <w:r>
        <w:rPr>
          <w:rFonts w:cs="Tahoma" w:ascii="Tahoma" w:hAnsi="Tahoma"/>
          <w:b/>
          <w:bCs/>
          <w:sz w:val="20"/>
          <w:szCs w:val="20"/>
          <w:lang w:val="en-AU"/>
        </w:rPr>
        <w:t>WELLER</w:t>
      </w:r>
      <w:r>
        <w:rPr>
          <w:rFonts w:cs="Tahoma" w:ascii="Tahoma" w:hAnsi="Tahoma"/>
          <w:b/>
          <w:bCs/>
          <w:sz w:val="20"/>
          <w:szCs w:val="20"/>
          <w:lang w:val="en-US"/>
        </w:rPr>
        <w:t>, Campey Turf Care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  <w:t>Практический уход за гольф-полем Jebel Ali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13.30 – 14.30 </w:t>
      </w:r>
      <w:r>
        <w:rPr>
          <w:rFonts w:cs="Tahoma" w:ascii="Tahoma" w:hAnsi="Tahoma"/>
          <w:b/>
          <w:bCs/>
          <w:sz w:val="20"/>
          <w:szCs w:val="20"/>
          <w:lang w:val="en-US"/>
        </w:rPr>
        <w:t>Norbert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US"/>
        </w:rPr>
        <w:t>ZATKO</w:t>
      </w:r>
      <w:r>
        <w:rPr>
          <w:rFonts w:cs="Tahoma" w:ascii="Tahoma" w:hAnsi="Tahoma"/>
          <w:b/>
          <w:bCs/>
          <w:sz w:val="20"/>
          <w:szCs w:val="20"/>
        </w:rPr>
        <w:t xml:space="preserve">, </w:t>
      </w:r>
      <w:r>
        <w:rPr>
          <w:rFonts w:cs="Tahoma" w:ascii="Tahoma" w:hAnsi="Tahoma"/>
          <w:b/>
          <w:bCs/>
          <w:sz w:val="20"/>
          <w:szCs w:val="20"/>
          <w:lang w:val="en-US"/>
        </w:rPr>
        <w:t>ENGO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  <w:lang w:val="en-AU"/>
        </w:rPr>
        <w:t>Group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  <w:t xml:space="preserve">Ирригация </w:t>
      </w:r>
      <w:r>
        <w:rPr>
          <w:rFonts w:cs="Tahoma" w:ascii="Tahoma" w:hAnsi="Tahoma"/>
          <w:b/>
          <w:bCs/>
          <w:color w:val="0070C0"/>
          <w:sz w:val="20"/>
          <w:szCs w:val="20"/>
          <w:lang w:val="en-AU"/>
        </w:rPr>
        <w:t>TORO</w:t>
      </w:r>
      <w:r>
        <w:rPr>
          <w:rFonts w:cs="Tahoma" w:ascii="Tahoma" w:hAnsi="Tahoma"/>
          <w:b/>
          <w:bCs/>
          <w:color w:val="0070C0"/>
          <w:sz w:val="20"/>
          <w:szCs w:val="20"/>
        </w:rPr>
        <w:t>, новые технологии и преимущества перед конкурентами</w:t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bCs/>
          <w:color w:val="0070C0"/>
          <w:sz w:val="20"/>
          <w:szCs w:val="20"/>
        </w:rPr>
      </w:pPr>
      <w:r>
        <w:rPr>
          <w:rFonts w:cs="Tahoma" w:ascii="Tahoma" w:hAnsi="Tahoma"/>
          <w:b/>
          <w:bCs/>
          <w:color w:val="0070C0"/>
          <w:sz w:val="20"/>
          <w:szCs w:val="20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14.00 – 15.00 </w:t>
      </w:r>
      <w:r>
        <w:rPr>
          <w:rFonts w:cs="Tahoma" w:ascii="Tahoma" w:hAnsi="Tahoma"/>
          <w:b/>
          <w:sz w:val="20"/>
          <w:szCs w:val="20"/>
        </w:rPr>
        <w:t>ЛАНЧ</w:t>
      </w:r>
    </w:p>
    <w:p>
      <w:pPr>
        <w:pStyle w:val="Normal"/>
        <w:shd w:val="clear" w:color="auto" w:fill="FFFFFF"/>
        <w:spacing w:before="0" w:after="0"/>
        <w:contextualSpacing/>
        <w:rPr>
          <w:rFonts w:ascii="Tahoma" w:hAnsi="Tahoma" w:cs="Tahoma"/>
        </w:rPr>
      </w:pPr>
      <w:r>
        <w:rPr>
          <w:rFonts w:cs="Tahoma" w:ascii="Tahoma" w:hAnsi="Tahoma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beforeAutospacing="1" w:afterAutospacing="1"/>
        <w:contextualSpacing/>
        <w:jc w:val="center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</w:rPr>
        <w:t>День</w:t>
      </w:r>
      <w:r>
        <w:rPr>
          <w:rFonts w:cs="Tahoma" w:ascii="Tahoma" w:hAnsi="Tahoma"/>
          <w:b/>
          <w:sz w:val="20"/>
          <w:szCs w:val="20"/>
          <w:lang w:val="en-US"/>
        </w:rPr>
        <w:t xml:space="preserve"> 3 (17.11.2021)</w:t>
      </w:r>
    </w:p>
    <w:p>
      <w:pPr>
        <w:pStyle w:val="Normal"/>
        <w:shd w:val="clear" w:color="auto" w:fill="FFFFFF"/>
        <w:spacing w:beforeAutospacing="1" w:afterAutospacing="1"/>
        <w:contextualSpacing/>
        <w:jc w:val="center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  <w:lang w:val="en-US"/>
        </w:rPr>
      </w:r>
    </w:p>
    <w:p>
      <w:pPr>
        <w:pStyle w:val="Normal"/>
        <w:shd w:val="clear" w:color="auto" w:fill="FFFFFF"/>
        <w:spacing w:beforeAutospacing="1" w:afterAutospacing="1"/>
        <w:contextualSpacing/>
        <w:rPr>
          <w:rStyle w:val="Jsgrdq"/>
          <w:rFonts w:ascii="Tahoma" w:hAnsi="Tahoma" w:cs="Tahoma"/>
          <w:b/>
          <w:b/>
          <w:bCs/>
          <w:sz w:val="20"/>
          <w:szCs w:val="20"/>
          <w:lang w:val="en-US"/>
        </w:rPr>
      </w:pPr>
      <w:r>
        <w:rPr>
          <w:rFonts w:cs="Tahoma" w:ascii="Tahoma" w:hAnsi="Tahoma"/>
          <w:b/>
          <w:bCs/>
          <w:sz w:val="20"/>
          <w:szCs w:val="20"/>
        </w:rPr>
        <w:t>ГОЛЬФ</w:t>
      </w:r>
      <w:r>
        <w:rPr>
          <w:rFonts w:cs="Tahoma" w:ascii="Tahoma" w:hAnsi="Tahoma"/>
          <w:b/>
          <w:bCs/>
          <w:sz w:val="20"/>
          <w:szCs w:val="20"/>
          <w:lang w:val="en-US"/>
        </w:rPr>
        <w:t>-</w:t>
      </w:r>
      <w:r>
        <w:rPr>
          <w:rFonts w:cs="Tahoma" w:ascii="Tahoma" w:hAnsi="Tahoma"/>
          <w:b/>
          <w:bCs/>
          <w:sz w:val="20"/>
          <w:szCs w:val="20"/>
        </w:rPr>
        <w:t>ТУРНИР</w:t>
      </w:r>
      <w:r>
        <w:rPr>
          <w:rFonts w:cs="Tahoma" w:ascii="Tahoma" w:hAnsi="Tahoma"/>
          <w:b/>
          <w:bCs/>
          <w:sz w:val="20"/>
          <w:szCs w:val="20"/>
          <w:lang w:val="en-US"/>
        </w:rPr>
        <w:t xml:space="preserve"> «Jebel Ali Invitational». </w:t>
      </w:r>
      <w:r>
        <w:rPr>
          <w:rFonts w:cs="Tahoma" w:ascii="Tahoma" w:hAnsi="Tahoma"/>
          <w:b/>
          <w:bCs/>
          <w:sz w:val="20"/>
          <w:szCs w:val="20"/>
        </w:rPr>
        <w:t xml:space="preserve">ПРАЗДНИЧНЫЙ УЖИН </w:t>
      </w:r>
    </w:p>
    <w:p>
      <w:pPr>
        <w:pStyle w:val="Normal"/>
        <w:spacing w:before="0" w:after="0"/>
        <w:contextualSpacing/>
        <w:rPr>
          <w:rStyle w:val="Jsgrdq"/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shd w:val="clear" w:color="auto" w:fill="FFFFFF"/>
        <w:spacing w:beforeAutospacing="1" w:afterAutospacing="1"/>
        <w:contextualSpacing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День 4/5 (18.11.2021- 19.11.2021)</w:t>
      </w:r>
    </w:p>
    <w:p>
      <w:pPr>
        <w:pStyle w:val="Normal"/>
        <w:shd w:val="clear" w:color="auto" w:fill="FFFFFF"/>
        <w:spacing w:beforeAutospacing="1" w:afterAutospacing="1"/>
        <w:contextualSpacing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Свободное время</w:t>
      </w:r>
    </w:p>
    <w:p>
      <w:pPr>
        <w:pStyle w:val="Normal"/>
        <w:rPr>
          <w:rFonts w:ascii="Tahoma" w:hAnsi="Tahoma" w:cs="Tahoma"/>
          <w:b/>
          <w:b/>
          <w:color w:val="FF0000"/>
          <w:sz w:val="20"/>
          <w:szCs w:val="20"/>
          <w:u w:val="single"/>
        </w:rPr>
      </w:pPr>
      <w:r>
        <w:rPr>
          <w:rFonts w:cs="Tahoma" w:ascii="Tahoma" w:hAnsi="Tahoma"/>
          <w:b/>
          <w:color w:val="FF0000"/>
          <w:sz w:val="20"/>
          <w:szCs w:val="20"/>
          <w:u w:val="single"/>
        </w:rPr>
      </w:r>
    </w:p>
    <w:p>
      <w:pPr>
        <w:pStyle w:val="Normal"/>
        <w:rPr>
          <w:rFonts w:ascii="Tahoma" w:hAnsi="Tahoma" w:cs="Tahoma"/>
          <w:b/>
          <w:b/>
          <w:color w:val="C00000"/>
          <w:sz w:val="28"/>
          <w:szCs w:val="28"/>
        </w:rPr>
      </w:pPr>
      <w:r>
        <w:rPr>
          <w:rFonts w:cs="Tahoma" w:ascii="Tahoma" w:hAnsi="Tahoma"/>
          <w:b/>
          <w:color w:val="C00000"/>
          <w:sz w:val="28"/>
          <w:szCs w:val="28"/>
        </w:rPr>
        <mc:AlternateContent>
          <mc:Choice Requires="wps">
            <w:drawing>
              <wp:anchor behindDoc="1" distT="0" distB="0" distL="114300" distR="113665" simplePos="0" locked="0" layoutInCell="1" allowOverlap="1" relativeHeight="6" wp14:anchorId="0FD43F6A">
                <wp:simplePos x="0" y="0"/>
                <wp:positionH relativeFrom="column">
                  <wp:posOffset>32385</wp:posOffset>
                </wp:positionH>
                <wp:positionV relativeFrom="paragraph">
                  <wp:posOffset>259080</wp:posOffset>
                </wp:positionV>
                <wp:extent cx="5685155" cy="581025"/>
                <wp:effectExtent l="0" t="0" r="17780" b="16510"/>
                <wp:wrapNone/>
                <wp:docPr id="6" name="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00" cy="580320"/>
                        </a:xfrm>
                        <a:prstGeom prst="rect">
                          <a:avLst/>
                        </a:prstGeom>
                        <a:solidFill>
                          <a:srgbClr val="aaa388"/>
                        </a:solidFill>
                        <a:ln>
                          <a:solidFill>
                            <a:srgbClr val="7770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7" fillcolor="#aaa388" stroked="t" style="position:absolute;margin-left:2.55pt;margin-top:20.4pt;width:447.55pt;height:45.65pt" wp14:anchorId="0FD43F6A">
                <w10:wrap type="none"/>
                <v:fill o:detectmouseclick="t" type="solid" color2="#555c77"/>
                <v:stroke color="#777055" weight="12600" joinstyle="miter" endcap="flat"/>
              </v:rect>
            </w:pict>
          </mc:Fallback>
        </mc:AlternateContent>
      </w:r>
    </w:p>
    <w:p>
      <w:pPr>
        <w:pStyle w:val="Normal"/>
        <w:rPr>
          <w:rFonts w:ascii="Tahoma" w:hAnsi="Tahoma" w:cs="Tahoma"/>
          <w:b/>
          <w:b/>
          <w:bCs/>
          <w:color w:val="000000" w:themeColor="text1"/>
          <w:sz w:val="20"/>
          <w:szCs w:val="20"/>
        </w:rPr>
      </w:pPr>
      <w:r>
        <w:rPr>
          <w:rFonts w:cs="Tahoma" w:ascii="Tahoma" w:hAnsi="Tahoma"/>
          <w:b/>
          <w:bCs/>
          <w:color w:val="000000" w:themeColor="text1"/>
          <w:sz w:val="20"/>
          <w:szCs w:val="20"/>
        </w:rPr>
      </w:r>
    </w:p>
    <w:p>
      <w:pPr>
        <w:pStyle w:val="Normal"/>
        <w:ind w:left="-567" w:hanging="0"/>
        <w:jc w:val="center"/>
        <w:rPr>
          <w:rFonts w:ascii="Tahoma" w:hAnsi="Tahoma" w:cs="Tahoma"/>
          <w:b/>
          <w:b/>
          <w:bCs/>
          <w:color w:val="000000" w:themeColor="text1"/>
          <w:sz w:val="20"/>
          <w:szCs w:val="20"/>
        </w:rPr>
      </w:pPr>
      <w:r>
        <w:rPr>
          <w:rFonts w:cs="Tahoma" w:ascii="Tahoma" w:hAnsi="Tahoma"/>
          <w:b/>
          <w:bCs/>
          <w:color w:val="000000" w:themeColor="text1"/>
          <w:sz w:val="20"/>
          <w:szCs w:val="20"/>
        </w:rPr>
        <w:t>Развиваем и совершенствуем профессиональные навыки и знания</w:t>
      </w:r>
    </w:p>
    <w:p>
      <w:pPr>
        <w:pStyle w:val="Normal"/>
        <w:ind w:left="-567" w:hanging="0"/>
        <w:jc w:val="center"/>
        <w:rPr>
          <w:rFonts w:ascii="Tahoma" w:hAnsi="Tahoma" w:cs="Tahoma"/>
          <w:b/>
          <w:b/>
          <w:bCs/>
          <w:color w:val="000000" w:themeColor="text1"/>
          <w:sz w:val="20"/>
          <w:szCs w:val="20"/>
        </w:rPr>
      </w:pPr>
      <w:r>
        <w:rPr>
          <w:rFonts w:cs="Tahoma" w:ascii="Tahoma" w:hAnsi="Tahoma"/>
          <w:b/>
          <w:bCs/>
          <w:color w:val="000000" w:themeColor="text1"/>
          <w:sz w:val="20"/>
          <w:szCs w:val="20"/>
        </w:rPr>
        <w:t>Встречаемся, знакомимся и обмениваемся опытом!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Подробнее о мероприятии, программе и спикерах:</w:t>
      </w:r>
    </w:p>
    <w:p>
      <w:pPr>
        <w:pStyle w:val="Normal"/>
        <w:rPr/>
      </w:pPr>
      <w:hyperlink r:id="rId4">
        <w:r>
          <w:rPr>
            <w:rStyle w:val="InternetLink"/>
            <w:rFonts w:cs="Tahoma" w:ascii="Tahoma" w:hAnsi="Tahoma"/>
            <w:b/>
            <w:sz w:val="20"/>
            <w:szCs w:val="20"/>
            <w:lang w:val="en-US"/>
          </w:rPr>
          <w:t>Leadership Golf Conference 2021 Dubai</w:t>
        </w:r>
      </w:hyperlink>
      <w:r>
        <w:rPr>
          <w:rFonts w:cs="Tahoma" w:ascii="Tahoma" w:hAnsi="Tahoma"/>
          <w:b/>
          <w:sz w:val="20"/>
          <w:szCs w:val="20"/>
          <w:lang w:val="en-US"/>
        </w:rPr>
        <w:t xml:space="preserve"> </w:t>
      </w:r>
    </w:p>
    <w:p>
      <w:pPr>
        <w:pStyle w:val="Normal"/>
        <w:rPr>
          <w:rFonts w:ascii="Tahoma" w:hAnsi="Tahoma" w:cs="Tahoma"/>
          <w:color w:val="4472C4" w:themeColor="accent1"/>
          <w:sz w:val="20"/>
          <w:szCs w:val="20"/>
          <w:lang w:val="en-US"/>
        </w:rPr>
      </w:pPr>
      <w:r>
        <w:rPr>
          <w:rFonts w:cs="Tahoma" w:ascii="Tahoma" w:hAnsi="Tahoma"/>
          <w:color w:val="4472C4" w:themeColor="accent1"/>
          <w:sz w:val="20"/>
          <w:szCs w:val="20"/>
          <w:lang w:val="en-U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n-US"/>
        </w:rPr>
      </w:pPr>
      <w:r>
        <w:rPr>
          <w:rFonts w:cs="Tahoma" w:ascii="Tahoma" w:hAnsi="Tahoma"/>
          <w:b/>
          <w:sz w:val="20"/>
          <w:szCs w:val="20"/>
        </w:rPr>
        <w:t>Пройти</w:t>
      </w:r>
      <w:r>
        <w:rPr>
          <w:rFonts w:cs="Tahoma" w:ascii="Tahoma" w:hAnsi="Tahoma"/>
          <w:b/>
          <w:sz w:val="20"/>
          <w:szCs w:val="20"/>
          <w:lang w:val="en-US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регистрацию</w:t>
      </w:r>
      <w:r>
        <w:rPr>
          <w:rFonts w:cs="Tahoma" w:ascii="Tahoma" w:hAnsi="Tahoma"/>
          <w:b/>
          <w:sz w:val="20"/>
          <w:szCs w:val="20"/>
          <w:lang w:val="en-US"/>
        </w:rPr>
        <w:t>:</w:t>
      </w:r>
    </w:p>
    <w:p>
      <w:pPr>
        <w:pStyle w:val="Normal"/>
        <w:rPr/>
      </w:pPr>
      <w:r>
        <w:fldChar w:fldCharType="begin"/>
      </w:r>
      <w:r>
        <w:rPr>
          <w:rStyle w:val="InternetLink"/>
          <w:sz w:val="20"/>
          <w:b/>
          <w:szCs w:val="20"/>
          <w:rFonts w:cs="Tahoma" w:ascii="Tahoma" w:hAnsi="Tahoma"/>
        </w:rPr>
        <w:instrText> HYPERLINK "https://www.leadershipgolfconference.eu/ru/" \l "buy"</w:instrText>
      </w:r>
      <w:r>
        <w:rPr>
          <w:rStyle w:val="InternetLink"/>
          <w:sz w:val="20"/>
          <w:b/>
          <w:szCs w:val="20"/>
          <w:rFonts w:cs="Tahoma" w:ascii="Tahoma" w:hAnsi="Tahoma"/>
        </w:rPr>
        <w:fldChar w:fldCharType="separate"/>
      </w:r>
      <w:r>
        <w:rPr>
          <w:rStyle w:val="InternetLink"/>
          <w:rFonts w:cs="Tahoma" w:ascii="Tahoma" w:hAnsi="Tahoma"/>
          <w:b/>
          <w:color w:val="4472C4" w:themeColor="accent1"/>
          <w:sz w:val="20"/>
          <w:szCs w:val="20"/>
        </w:rPr>
        <w:t xml:space="preserve">Регистрация на </w:t>
      </w:r>
      <w:r>
        <w:rPr>
          <w:rStyle w:val="InternetLink"/>
          <w:sz w:val="20"/>
          <w:b/>
          <w:szCs w:val="20"/>
          <w:rFonts w:cs="Tahoma" w:ascii="Tahoma" w:hAnsi="Tahoma"/>
        </w:rPr>
        <w:fldChar w:fldCharType="end"/>
      </w:r>
      <w:r>
        <w:rPr>
          <w:rStyle w:val="InternetLink"/>
          <w:rFonts w:cs="Tahoma" w:ascii="Tahoma" w:hAnsi="Tahoma"/>
          <w:b/>
          <w:color w:val="4472C4" w:themeColor="accent1"/>
          <w:sz w:val="20"/>
          <w:szCs w:val="20"/>
          <w:lang w:val="en-US"/>
        </w:rPr>
        <w:t>LGC</w:t>
      </w:r>
      <w:r>
        <w:rPr>
          <w:rStyle w:val="InternetLink"/>
          <w:rFonts w:cs="Tahoma" w:ascii="Tahoma" w:hAnsi="Tahoma"/>
          <w:b/>
          <w:color w:val="4472C4" w:themeColor="accent1"/>
          <w:sz w:val="20"/>
          <w:szCs w:val="20"/>
        </w:rPr>
        <w:t xml:space="preserve"> 2021 Dubai </w:t>
      </w:r>
    </w:p>
    <w:p>
      <w:pPr>
        <w:pStyle w:val="Normal"/>
        <w:rPr>
          <w:rStyle w:val="InternetLink"/>
          <w:rFonts w:ascii="Tahoma" w:hAnsi="Tahoma" w:cs="Tahoma"/>
          <w:b/>
          <w:b/>
          <w:color w:val="4472C4" w:themeColor="accent1"/>
          <w:sz w:val="20"/>
          <w:szCs w:val="20"/>
          <w:lang w:val="en-US"/>
        </w:rPr>
      </w:pPr>
      <w:r>
        <w:rPr>
          <w:rFonts w:cs="Tahoma" w:ascii="Tahoma" w:hAnsi="Tahoma"/>
          <w:b/>
          <w:color w:val="4472C4" w:themeColor="accent1"/>
          <w:sz w:val="20"/>
          <w:szCs w:val="20"/>
          <w:lang w:val="en-US"/>
        </w:rPr>
      </w:r>
    </w:p>
    <w:p>
      <w:pPr>
        <w:pStyle w:val="Normal"/>
        <w:rPr>
          <w:rStyle w:val="InternetLink"/>
          <w:rFonts w:ascii="Tahoma" w:hAnsi="Tahoma" w:cs="Tahoma"/>
          <w:b/>
          <w:b/>
          <w:color w:val="4472C4" w:themeColor="accent1"/>
          <w:sz w:val="20"/>
          <w:szCs w:val="20"/>
        </w:rPr>
      </w:pPr>
      <w:r>
        <w:rPr>
          <w:rFonts w:cs="Tahoma" w:ascii="Tahoma" w:hAnsi="Tahoma"/>
          <w:b/>
          <w:color w:val="4472C4" w:themeColor="accent1"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color w:val="4472C4" w:themeColor="accent1"/>
          <w:sz w:val="20"/>
          <w:szCs w:val="20"/>
          <w:u w:val="single"/>
        </w:rPr>
      </w:pPr>
      <w:r>
        <w:rPr/>
        <w:drawing>
          <wp:inline distT="0" distB="635" distL="0" distR="1270">
            <wp:extent cx="5524500" cy="3107690"/>
            <wp:effectExtent l="0" t="0" r="0" b="0"/>
            <wp:docPr id="7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</w:rPr>
        <w:t xml:space="preserve">Сайт: </w:t>
      </w:r>
      <w:hyperlink r:id="rId6">
        <w:r>
          <w:rPr>
            <w:rStyle w:val="InternetLink"/>
            <w:rFonts w:cs="Tahoma" w:ascii="Tahoma" w:hAnsi="Tahoma"/>
            <w:sz w:val="20"/>
            <w:szCs w:val="20"/>
          </w:rPr>
          <w:t>www.leadershipgolfconference.eu</w:t>
        </w:r>
      </w:hyperlink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</w:rPr>
        <w:t xml:space="preserve">Страничка в социальных сетях: </w:t>
      </w:r>
      <w:hyperlink r:id="rId7">
        <w:r>
          <w:rPr>
            <w:rStyle w:val="InternetLink"/>
            <w:rFonts w:cs="Tahoma" w:ascii="Tahoma" w:hAnsi="Tahoma"/>
            <w:sz w:val="20"/>
            <w:szCs w:val="20"/>
          </w:rPr>
          <w:t>http://www.facebook.com/leadershipgolfevent</w:t>
        </w:r>
      </w:hyperlink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</w:rPr>
        <w:t xml:space="preserve">Вопросы к организаторам: </w:t>
      </w:r>
      <w:hyperlink r:id="rId8">
        <w:r>
          <w:rPr>
            <w:rStyle w:val="InternetLink"/>
            <w:rFonts w:cs="Tahoma" w:ascii="Tahoma" w:hAnsi="Tahoma"/>
            <w:sz w:val="20"/>
            <w:szCs w:val="20"/>
          </w:rPr>
          <w:t>www.engorussia.ru/kontakty</w:t>
        </w:r>
      </w:hyperlink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Телефоны для связи: +7 903 67 67 890, +7 919 696 40 00</w:t>
      </w:r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  <w:lang w:val="en-US"/>
        </w:rPr>
        <w:t>E</w:t>
      </w:r>
      <w:r>
        <w:rPr>
          <w:rFonts w:cs="Tahoma" w:ascii="Tahoma" w:hAnsi="Tahoma"/>
          <w:sz w:val="20"/>
          <w:szCs w:val="20"/>
        </w:rPr>
        <w:t>-</w:t>
      </w:r>
      <w:r>
        <w:rPr>
          <w:rFonts w:cs="Tahoma" w:ascii="Tahoma" w:hAnsi="Tahoma"/>
          <w:sz w:val="20"/>
          <w:szCs w:val="20"/>
          <w:lang w:val="en-US"/>
        </w:rPr>
        <w:t>mail</w:t>
      </w:r>
      <w:r>
        <w:rPr>
          <w:rFonts w:cs="Tahoma" w:ascii="Tahoma" w:hAnsi="Tahoma"/>
          <w:sz w:val="20"/>
          <w:szCs w:val="20"/>
        </w:rPr>
        <w:t xml:space="preserve"> для связи:  </w:t>
      </w:r>
      <w:hyperlink r:id="rId9">
        <w:r>
          <w:rPr>
            <w:rStyle w:val="InternetLink"/>
            <w:rFonts w:cs="Tahoma" w:ascii="Tahoma" w:hAnsi="Tahoma"/>
            <w:sz w:val="20"/>
            <w:szCs w:val="20"/>
            <w:lang w:val="en-US"/>
          </w:rPr>
          <w:t>Klyuchko</w:t>
        </w:r>
        <w:r>
          <w:rPr>
            <w:rStyle w:val="InternetLink"/>
            <w:rFonts w:cs="Tahoma" w:ascii="Tahoma" w:hAnsi="Tahoma"/>
            <w:sz w:val="20"/>
            <w:szCs w:val="20"/>
          </w:rPr>
          <w:t>@</w:t>
        </w:r>
        <w:r>
          <w:rPr>
            <w:rStyle w:val="InternetLink"/>
            <w:rFonts w:cs="Tahoma" w:ascii="Tahoma" w:hAnsi="Tahoma"/>
            <w:sz w:val="20"/>
            <w:szCs w:val="20"/>
            <w:lang w:val="en-US"/>
          </w:rPr>
          <w:t>engorussia</w:t>
        </w:r>
        <w:r>
          <w:rPr>
            <w:rStyle w:val="InternetLink"/>
            <w:rFonts w:cs="Tahoma" w:ascii="Tahoma" w:hAnsi="Tahoma"/>
            <w:sz w:val="20"/>
            <w:szCs w:val="20"/>
          </w:rPr>
          <w:t>.</w:t>
        </w:r>
        <w:r>
          <w:rPr>
            <w:rStyle w:val="InternetLink"/>
            <w:rFonts w:cs="Tahoma" w:ascii="Tahoma" w:hAnsi="Tahoma"/>
            <w:sz w:val="20"/>
            <w:szCs w:val="20"/>
            <w:lang w:val="en-US"/>
          </w:rPr>
          <w:t>ru</w:t>
        </w:r>
      </w:hyperlink>
      <w:r>
        <w:rPr>
          <w:rFonts w:cs="Tahoma" w:ascii="Tahoma" w:hAnsi="Tahoma"/>
          <w:sz w:val="20"/>
          <w:szCs w:val="20"/>
        </w:rPr>
        <w:t xml:space="preserve">, </w:t>
      </w:r>
      <w:hyperlink r:id="rId10">
        <w:r>
          <w:rPr>
            <w:rStyle w:val="InternetLink"/>
            <w:rFonts w:cs="Tahoma" w:ascii="Tahoma" w:hAnsi="Tahoma"/>
            <w:sz w:val="20"/>
            <w:szCs w:val="20"/>
          </w:rPr>
          <w:t>ilnur@engorussia.ru</w:t>
        </w:r>
      </w:hyperlink>
    </w:p>
    <w:sectPr>
      <w:type w:val="nextPage"/>
      <w:pgSz w:w="11906" w:h="16838"/>
      <w:pgMar w:left="1843" w:right="707" w:header="0" w:top="4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FUITex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34f7b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134f7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6d99"/>
    <w:rPr>
      <w:color w:val="954F72" w:themeColor="followed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913385"/>
    <w:rPr>
      <w:rFonts w:ascii="Times New Roman" w:hAnsi="Times New Roman" w:cs="Times New Roman"/>
      <w:sz w:val="18"/>
      <w:szCs w:val="18"/>
    </w:rPr>
  </w:style>
  <w:style w:type="character" w:styleId="Jsgrdq" w:customStyle="1">
    <w:name w:val="jsgrdq"/>
    <w:basedOn w:val="DefaultParagraphFont"/>
    <w:qFormat/>
    <w:rsid w:val="005738eb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ahoma" w:hAnsi="Tahoma" w:cs="Tahoma"/>
      <w:b/>
      <w:sz w:val="20"/>
      <w:szCs w:val="20"/>
      <w:lang w:val="en-US"/>
    </w:rPr>
  </w:style>
  <w:style w:type="character" w:styleId="ListLabel20">
    <w:name w:val="ListLabel 20"/>
    <w:qFormat/>
    <w:rPr>
      <w:rFonts w:ascii="Tahoma" w:hAnsi="Tahoma" w:cs="Tahoma"/>
      <w:b/>
      <w:color w:val="4472C4" w:themeColor="accent1"/>
      <w:sz w:val="20"/>
      <w:szCs w:val="20"/>
    </w:rPr>
  </w:style>
  <w:style w:type="character" w:styleId="ListLabel21">
    <w:name w:val="ListLabel 21"/>
    <w:qFormat/>
    <w:rPr>
      <w:rFonts w:ascii="Tahoma" w:hAnsi="Tahoma" w:cs="Tahoma"/>
      <w:b/>
      <w:color w:val="4472C4" w:themeColor="accent1"/>
      <w:sz w:val="20"/>
      <w:szCs w:val="20"/>
      <w:lang w:val="en-US"/>
    </w:rPr>
  </w:style>
  <w:style w:type="character" w:styleId="ListLabel22">
    <w:name w:val="ListLabel 22"/>
    <w:qFormat/>
    <w:rPr>
      <w:rFonts w:ascii="Tahoma" w:hAnsi="Tahoma" w:cs="Tahoma"/>
      <w:sz w:val="20"/>
      <w:szCs w:val="20"/>
    </w:rPr>
  </w:style>
  <w:style w:type="character" w:styleId="ListLabel23">
    <w:name w:val="ListLabel 23"/>
    <w:qFormat/>
    <w:rPr>
      <w:rFonts w:ascii="Tahoma" w:hAnsi="Tahoma" w:cs="Tahoma"/>
      <w:sz w:val="20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6599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913385"/>
    <w:pPr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82b4a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04xlpa" w:customStyle="1">
    <w:name w:val="_04xlpa"/>
    <w:basedOn w:val="Normal"/>
    <w:qFormat/>
    <w:rsid w:val="005738eb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leadershipgolfconference.eu/ru/" TargetMode="External"/><Relationship Id="rId5" Type="http://schemas.openxmlformats.org/officeDocument/2006/relationships/image" Target="media/image3.jpeg"/><Relationship Id="rId6" Type="http://schemas.openxmlformats.org/officeDocument/2006/relationships/hyperlink" Target="https://www.leadershipgolfconference.eu/" TargetMode="External"/><Relationship Id="rId7" Type="http://schemas.openxmlformats.org/officeDocument/2006/relationships/hyperlink" Target="http://www.facebook.com/leadershipgolfevent" TargetMode="External"/><Relationship Id="rId8" Type="http://schemas.openxmlformats.org/officeDocument/2006/relationships/hyperlink" Target="http://www.engorussia.ru/kontakty" TargetMode="External"/><Relationship Id="rId9" Type="http://schemas.openxmlformats.org/officeDocument/2006/relationships/hyperlink" Target="mailto:Klyuchko@engorussia.ru" TargetMode="External"/><Relationship Id="rId10" Type="http://schemas.openxmlformats.org/officeDocument/2006/relationships/hyperlink" Target="mailto:ilnur@engorussia.ru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F34BF-1D48-D74D-A18A-9929C194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  <Pages>3</Pages>
  <Words>221</Words>
  <Characters>1503</Characters>
  <CharactersWithSpaces>1705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2021-10-29T08:02:00Z</dcterms:created>
  <dc:creator>Пользователь Microsoft Office</dc:creator>
  <dc:description/>
  <dc:language>en-US</dc:language>
  <cp:lastModifiedBy>Nikolay Klyuchko</cp:lastModifiedBy>
  <cp:lastPrinted>2021-10-29T08:02:00Z</cp:lastPrinted>
  <dcterms:modified xsi:type="dcterms:W3CDTF">2021-10-29T08:03:00Z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